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2A" w:rsidRDefault="0078331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Учебно-календарный план</w:t>
      </w:r>
      <w:r>
        <w:rPr>
          <w:rFonts w:ascii="Times New Roman" w:hAnsi="Times New Roman"/>
          <w:b/>
        </w:rPr>
        <w:t xml:space="preserve"> 1 гр. (10-13 лет) 108 ч.</w:t>
      </w:r>
    </w:p>
    <w:p w:rsidR="00696B2A" w:rsidRDefault="00783312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 программе</w:t>
      </w:r>
      <w:bookmarkStart w:id="0" w:name="_GoBack"/>
      <w:bookmarkEnd w:id="0"/>
      <w:r>
        <w:rPr>
          <w:rFonts w:ascii="Times New Roman" w:hAnsi="Times New Roman"/>
        </w:rPr>
        <w:t xml:space="preserve"> «Занимательная</w:t>
      </w:r>
      <w:r>
        <w:rPr>
          <w:rFonts w:ascii="Times New Roman" w:hAnsi="Times New Roman"/>
        </w:rPr>
        <w:t xml:space="preserve"> робототехника» </w:t>
      </w:r>
      <w:r>
        <w:rPr>
          <w:rFonts w:ascii="Times New Roman" w:hAnsi="Times New Roman"/>
        </w:rPr>
        <w:t>на 2023 - 2024 учебный год. (пн., сб.)</w:t>
      </w:r>
    </w:p>
    <w:tbl>
      <w:tblPr>
        <w:tblW w:w="94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1"/>
        <w:gridCol w:w="966"/>
        <w:gridCol w:w="324"/>
        <w:gridCol w:w="530"/>
        <w:gridCol w:w="441"/>
        <w:gridCol w:w="3658"/>
        <w:gridCol w:w="774"/>
        <w:gridCol w:w="2352"/>
      </w:tblGrid>
      <w:tr w:rsidR="00696B2A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B2A" w:rsidRDefault="0078331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B2A" w:rsidRDefault="0078331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696B2A" w:rsidRDefault="00696B2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B2A" w:rsidRDefault="0078331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696B2A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B2A" w:rsidRDefault="00696B2A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B2A" w:rsidRDefault="00696B2A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B2A" w:rsidRDefault="00696B2A"/>
        </w:tc>
      </w:tr>
      <w:tr w:rsidR="00696B2A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13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696B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</w:t>
            </w:r>
            <w:r>
              <w:rPr>
                <w:rFonts w:ascii="Times New Roman" w:hAnsi="Times New Roman"/>
                <w:sz w:val="16"/>
                <w:szCs w:val="16"/>
              </w:rPr>
              <w:t>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96B2A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</w:t>
            </w:r>
            <w:r>
              <w:rPr>
                <w:rFonts w:ascii="Times New Roman" w:hAnsi="Times New Roman"/>
                <w:sz w:val="16"/>
                <w:szCs w:val="16"/>
              </w:rPr>
              <w:t>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Электричество,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Электричество, электрическая цепь. Принципиальная схема. УГО, маркировка и номиналы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7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6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61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- 14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практическая работа и </w:t>
            </w:r>
            <w:r>
              <w:rPr>
                <w:rFonts w:ascii="Times New Roman" w:hAnsi="Times New Roman"/>
                <w:sz w:val="16"/>
                <w:szCs w:val="16"/>
              </w:rPr>
              <w:t>опрос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2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1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1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9 ч.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— 13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 и опрос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- 11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6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11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- 15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Проектирование печатных плат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</w:rPr>
              <w:t>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61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- 14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696B2A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- 11 ч.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</w:t>
            </w:r>
            <w:r>
              <w:rPr>
                <w:rFonts w:ascii="Times New Roman" w:hAnsi="Times New Roman"/>
                <w:sz w:val="16"/>
                <w:szCs w:val="16"/>
              </w:rPr>
              <w:t>практическая работа и опрос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71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696B2A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bookmarkStart w:id="72" w:name="__DdeLink__2054_114963576810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696B2A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783312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6B2A" w:rsidRDefault="00696B2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96B2A" w:rsidRDefault="00696B2A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696B2A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2A"/>
    <w:rsid w:val="00696B2A"/>
    <w:rsid w:val="0078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2708"/>
  <w15:docId w15:val="{0D4648E3-8388-4670-91A8-5F974887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1472</Words>
  <Characters>8397</Characters>
  <Application>Microsoft Office Word</Application>
  <DocSecurity>0</DocSecurity>
  <Lines>69</Lines>
  <Paragraphs>19</Paragraphs>
  <ScaleCrop>false</ScaleCrop>
  <Company/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406</cp:revision>
  <dcterms:created xsi:type="dcterms:W3CDTF">2021-01-28T10:00:00Z</dcterms:created>
  <dcterms:modified xsi:type="dcterms:W3CDTF">2023-04-03T14:00:00Z</dcterms:modified>
  <dc:language>ru-RU</dc:language>
</cp:coreProperties>
</file>